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2C" w:rsidRPr="0038172C" w:rsidRDefault="0038172C" w:rsidP="0038172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31A416C" wp14:editId="514CD115">
            <wp:simplePos x="0" y="0"/>
            <wp:positionH relativeFrom="column">
              <wp:posOffset>2637155</wp:posOffset>
            </wp:positionH>
            <wp:positionV relativeFrom="paragraph">
              <wp:posOffset>64000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72C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п а л ь н о </w:t>
      </w:r>
      <w:proofErr w:type="gramStart"/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 о</w:t>
      </w:r>
      <w:proofErr w:type="gramEnd"/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 р а з о в а н и е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Российской  Федерации  Санкт-Петербург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Р В С К И </w:t>
      </w:r>
      <w:proofErr w:type="gramStart"/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 О</w:t>
      </w:r>
      <w:proofErr w:type="gramEnd"/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Р У Г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sz w:val="32"/>
          <w:szCs w:val="24"/>
          <w:lang w:eastAsia="ru-RU"/>
        </w:rPr>
        <w:t>М у н и ц и п а л ь н ы й с о в е т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Оборонная ул., д. 18, Санкт-Петербург, 198095, тел. </w:t>
      </w:r>
      <w:r w:rsidRPr="0038172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38172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e-mail: narvokrug@yandex.ru; www.narvski-okrug.spb.</w:t>
      </w:r>
    </w:p>
    <w:p w:rsidR="0038172C" w:rsidRPr="0038172C" w:rsidRDefault="0038172C" w:rsidP="0038172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38172C" w:rsidRPr="00B11EF8" w:rsidRDefault="0038172C" w:rsidP="0038172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</w:t>
      </w:r>
      <w:r w:rsidRPr="0038172C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="00B11EF8" w:rsidRPr="00B11E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:rsidR="00E66228" w:rsidRDefault="00E66228" w:rsidP="00E6622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№ </w:t>
      </w:r>
      <w:r w:rsidR="00B11EF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____</w:t>
      </w:r>
    </w:p>
    <w:p w:rsidR="00E66228" w:rsidRDefault="00B11EF8" w:rsidP="00E6622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_______</w:t>
      </w:r>
    </w:p>
    <w:p w:rsidR="0038172C" w:rsidRPr="0038172C" w:rsidRDefault="00E66228" w:rsidP="0038172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="0038172C" w:rsidRPr="0038172C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  <w:r w:rsidR="00CB2873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ab/>
        <w:t xml:space="preserve">                    </w:t>
      </w:r>
    </w:p>
    <w:p w:rsidR="0038172C" w:rsidRPr="0038172C" w:rsidRDefault="0038172C" w:rsidP="0038172C">
      <w:pPr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  <w:r w:rsidRPr="0038172C">
        <w:rPr>
          <w:rFonts w:eastAsiaTheme="minorEastAsia"/>
          <w:sz w:val="16"/>
          <w:szCs w:val="16"/>
          <w:lang w:eastAsia="ru-RU"/>
        </w:rPr>
        <w:tab/>
      </w:r>
    </w:p>
    <w:p w:rsidR="0038172C" w:rsidRPr="0038172C" w:rsidRDefault="0038172C" w:rsidP="0038172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72C" w:rsidRPr="0038172C" w:rsidRDefault="0038172C" w:rsidP="0038172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172C" w:rsidRPr="001C560B" w:rsidRDefault="0038172C" w:rsidP="0038172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560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38172C" w:rsidRPr="001C560B" w:rsidRDefault="0038172C" w:rsidP="0038172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Заслушав отчет Главы Местной администрации муниципального образования муниципального округа Нарвский округ Мацко Е.Б. об исполнении местного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год, заключение Контрольно-счетной палаты Санкт-Петербурга по внешней проверке отчета об исполнении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год, принимая во внимание результаты публичных слушаний по проекту отчета об исполнении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год, проведенных </w:t>
      </w:r>
      <w:r w:rsidR="00B11EF8"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38172C" w:rsidRPr="001C560B" w:rsidRDefault="0038172C" w:rsidP="0038172C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 Е Ш И Л:</w:t>
      </w:r>
    </w:p>
    <w:p w:rsidR="0038172C" w:rsidRPr="001C560B" w:rsidRDefault="0038172C" w:rsidP="0038172C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об исполнении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1: </w:t>
      </w:r>
    </w:p>
    <w:p w:rsidR="0038172C" w:rsidRPr="001C560B" w:rsidRDefault="0038172C" w:rsidP="0038172C">
      <w:pPr>
        <w:tabs>
          <w:tab w:val="num" w:pos="110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 доходам в сумме </w:t>
      </w:r>
      <w:r w:rsidR="00B11EF8"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111 479,1</w:t>
      </w: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рублей;</w:t>
      </w:r>
    </w:p>
    <w:p w:rsidR="0038172C" w:rsidRPr="001C560B" w:rsidRDefault="0038172C" w:rsidP="0038172C">
      <w:pPr>
        <w:tabs>
          <w:tab w:val="num" w:pos="110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расходам в сумме </w:t>
      </w:r>
      <w:r w:rsidR="00B11EF8"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119 813</w:t>
      </w: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7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рублей;</w:t>
      </w:r>
    </w:p>
    <w:p w:rsidR="0038172C" w:rsidRPr="001C560B" w:rsidRDefault="0038172C" w:rsidP="0038172C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1EF8"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</w:t>
      </w: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</w:t>
      </w:r>
      <w:r w:rsidR="00B11EF8"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8 334,2</w:t>
      </w:r>
      <w:r w:rsidRPr="001C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</w:t>
      </w:r>
    </w:p>
    <w:p w:rsidR="0038172C" w:rsidRPr="001C560B" w:rsidRDefault="0038172C" w:rsidP="003817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показатели:</w:t>
      </w:r>
    </w:p>
    <w:p w:rsidR="0038172C" w:rsidRPr="001C560B" w:rsidRDefault="0038172C" w:rsidP="0038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доходов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доходов бюджетов, согласно приложению 2;</w:t>
      </w:r>
    </w:p>
    <w:p w:rsidR="0038172C" w:rsidRPr="001C560B" w:rsidRDefault="0038172C" w:rsidP="0038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расходов бюджета по ведомственной структуре расходов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3;</w:t>
      </w:r>
    </w:p>
    <w:p w:rsidR="0038172C" w:rsidRPr="001C560B" w:rsidRDefault="0038172C" w:rsidP="0038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расходов бюджета внутригородского муниципального образования города федерального значения Санкт-Петербурга муниципальный округ Нарвский округ по разделам и подразделам классификации расходов бюджетов за 202</w:t>
      </w:r>
      <w:r w:rsidR="00B11EF8"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4;</w:t>
      </w:r>
    </w:p>
    <w:p w:rsidR="0038172C" w:rsidRPr="001C560B" w:rsidRDefault="0038172C" w:rsidP="0038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источников финансирования дефицита бюджета внутригородского муниципального образования города федерального значения Санкт-Петербурга муниципальный округ Нарвский округ за 202</w:t>
      </w:r>
      <w:r w:rsidR="00B11EF8"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классификации источников финансирования дефицитов бюджетов, согласно приложению 5.</w:t>
      </w:r>
    </w:p>
    <w:p w:rsidR="0038172C" w:rsidRPr="001C560B" w:rsidRDefault="0038172C" w:rsidP="003817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«Вестник муниципального образования Нарвский округ». </w:t>
      </w:r>
    </w:p>
    <w:p w:rsidR="0038172C" w:rsidRPr="001C560B" w:rsidRDefault="0038172C" w:rsidP="003817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Решения возложить на Главу </w:t>
      </w: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– исполняющего полномочия председателя Муниципального совета Каптуровича А.Г.</w:t>
      </w:r>
      <w:r w:rsidRPr="001C56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8172C" w:rsidRPr="001C560B" w:rsidRDefault="0038172C" w:rsidP="003817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официального опубликования.</w:t>
      </w:r>
    </w:p>
    <w:p w:rsidR="0038172C" w:rsidRPr="001C560B" w:rsidRDefault="0038172C" w:rsidP="0038172C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 полномочия председателя</w:t>
      </w:r>
    </w:p>
    <w:p w:rsidR="0038172C" w:rsidRPr="001C560B" w:rsidRDefault="0038172C" w:rsidP="0038172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совета     </w:t>
      </w:r>
      <w:r w:rsidRPr="001C560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А.Г. Каптурович</w:t>
      </w:r>
    </w:p>
    <w:p w:rsidR="0038172C" w:rsidRPr="001C560B" w:rsidRDefault="0038172C" w:rsidP="003817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60B">
        <w:rPr>
          <w:rFonts w:eastAsiaTheme="minorEastAsia"/>
          <w:sz w:val="28"/>
          <w:szCs w:val="28"/>
          <w:lang w:eastAsia="ru-RU"/>
        </w:rPr>
        <w:br w:type="page"/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0344D3" w:rsidRPr="001C560B">
        <w:rPr>
          <w:rFonts w:ascii="Times New Roman" w:eastAsia="Times New Roman" w:hAnsi="Times New Roman" w:cs="Times New Roman"/>
          <w:lang w:eastAsia="ru-RU"/>
        </w:rPr>
        <w:t>______.</w:t>
      </w:r>
      <w:r w:rsidRPr="001C560B">
        <w:rPr>
          <w:rFonts w:ascii="Times New Roman" w:eastAsia="Times New Roman" w:hAnsi="Times New Roman" w:cs="Times New Roman"/>
          <w:lang w:eastAsia="ru-RU"/>
        </w:rPr>
        <w:t>202</w:t>
      </w:r>
      <w:r w:rsidR="000344D3" w:rsidRPr="001C560B">
        <w:rPr>
          <w:rFonts w:ascii="Times New Roman" w:eastAsia="Times New Roman" w:hAnsi="Times New Roman" w:cs="Times New Roman"/>
          <w:lang w:eastAsia="ru-RU"/>
        </w:rPr>
        <w:t>6</w:t>
      </w:r>
      <w:r w:rsidRPr="001C560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C560B">
        <w:rPr>
          <w:rFonts w:ascii="Times New Roman" w:eastAsia="Times New Roman" w:hAnsi="Times New Roman" w:cs="Times New Roman"/>
          <w:lang w:eastAsia="ru-RU"/>
        </w:rPr>
        <w:t xml:space="preserve">№  </w:t>
      </w:r>
      <w:r w:rsidR="000344D3" w:rsidRPr="001C560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0344D3" w:rsidRPr="001C560B">
        <w:rPr>
          <w:rFonts w:ascii="Times New Roman" w:eastAsia="Times New Roman" w:hAnsi="Times New Roman" w:cs="Times New Roman"/>
          <w:lang w:eastAsia="ru-RU"/>
        </w:rPr>
        <w:t>__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92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93"/>
        <w:gridCol w:w="739"/>
        <w:gridCol w:w="1138"/>
        <w:gridCol w:w="195"/>
        <w:gridCol w:w="739"/>
        <w:gridCol w:w="675"/>
        <w:gridCol w:w="36"/>
        <w:gridCol w:w="776"/>
        <w:gridCol w:w="564"/>
        <w:gridCol w:w="1100"/>
        <w:gridCol w:w="119"/>
      </w:tblGrid>
      <w:tr w:rsidR="0038172C" w:rsidRPr="001C560B" w:rsidTr="00437016">
        <w:trPr>
          <w:trHeight w:val="20"/>
          <w:jc w:val="center"/>
        </w:trPr>
        <w:tc>
          <w:tcPr>
            <w:tcW w:w="109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38172C" w:rsidRPr="001C560B" w:rsidTr="00437016">
        <w:trPr>
          <w:gridAfter w:val="3"/>
          <w:wAfter w:w="1783" w:type="dxa"/>
          <w:trHeight w:val="2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8172C" w:rsidRPr="001C560B" w:rsidTr="00437016">
        <w:trPr>
          <w:gridAfter w:val="1"/>
          <w:wAfter w:w="119" w:type="dxa"/>
          <w:trHeight w:val="509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Неисполненные назначения</w:t>
            </w:r>
          </w:p>
        </w:tc>
      </w:tr>
      <w:tr w:rsidR="0038172C" w:rsidRPr="001C560B" w:rsidTr="00437016">
        <w:trPr>
          <w:gridAfter w:val="1"/>
          <w:wAfter w:w="119" w:type="dxa"/>
          <w:trHeight w:val="509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2C" w:rsidRPr="001C560B" w:rsidTr="00437016">
        <w:trPr>
          <w:gridAfter w:val="1"/>
          <w:wAfter w:w="119" w:type="dxa"/>
          <w:trHeight w:val="509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2C" w:rsidRPr="001C560B" w:rsidTr="00437016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72C" w:rsidRPr="001C560B" w:rsidRDefault="0038172C" w:rsidP="003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6</w:t>
            </w:r>
          </w:p>
        </w:tc>
      </w:tr>
      <w:tr w:rsidR="000344D3" w:rsidRPr="001C560B" w:rsidTr="007775A5">
        <w:trPr>
          <w:gridAfter w:val="1"/>
          <w:wAfter w:w="119" w:type="dxa"/>
          <w:trHeight w:val="3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 бюджета - всего</w:t>
            </w: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 том числе: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112 296 800,00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111 479 132,90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817 667,10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 И НЕНАЛОГОВЫЕ ДОХОДЫ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28 025 200,00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27 714 178,91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311 021,09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 НА ПРИБЫЛЬ, ДОХОДЫ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27 964 400,00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27 683 678,91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280 721,09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 на доходы физических лиц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27 964 400,00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27 683 678,91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280 721,09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Налог на доходы физических лиц с доходов, источником которых является налоговый агент, за исключением доходов, в отношении которых исчисление и уплата налога осуществляются в соответствии со статьями 227, 227.1 и 228 Налогового кодекса Российской Федерации, а также доходов от долевого участия в организации, полученных физическим лицом - налоговым резидентом Российской Федерации в виде дивидендов (в части суммы налога, не превышающей 650 тысяч рублей за налоговые периоды до 1 января 2025 года, а также в части суммы налога, не превышающей 312 тысяч рублей за налоговые периоды после 1 января 2025 года), а также налог на доходы физических лиц в отношении доходов от долевого участия в организации, полученных физическим лицом, не являющимся налоговым резидентом Российской Федерации, в виде дивидендов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000 1 01 02010 01 0000 110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27 964 400,00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27 683 678,91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280 721,09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Налог на доходы физических лиц с доходов, источником которых является налоговый агент, за исключением доходов, в отношении которых исчисление и уплата налога осуществляются в соответствии со статьями 227, 227.1 и 228 Налогового кодекса Российской Федерации, а также доходов от долевого участия в организации, полученных физическим лицом - налоговым резидентом Российской Федерации в виде дивидендов (в части суммы налога, не превышающей 650 тысяч рублей за налоговые периоды до 1 января 2025 года, а также в части суммы налога, не превышающей 312 тысяч рублей за налоговые периоды после 1 января 2025 года), а также налог на доходы физических лиц в отношении доходов от долевого участия в организации, полученных физическим лицом, не являющимся налоговым резидентом Российской Федерации, в виде дивидендов (сумма платежа (перерасчеты, недоимка и задолженность по соответствующему платежу, в том числе по отмененному)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182 1 01 02010 01 1000 110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27 964 400,00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27 683 147,69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281 252,31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 на доходы физических лиц с доходов, источником которых является налоговый агент, за исключением доходов, в отношении которых исчисление и уплата налога осуществляются в соответствии со статьями 227, 227.1 и 228 Налогового кодекса Российской Федерации, а также доходов от долевого участия в организации, полученных физическим лицом - налоговым резидентом Российской Федерации в виде дивидендов (в части суммы налога, не превышающей 650 тысяч рублей за налоговые периоды до 1 января 2025 года, а также в части суммы налога, не превышающей 312 тысяч рублей за налоговые периоды после 1 января 2025 года), а также налог на доходы физических лиц в отношении доходов от долевого участия в организации, полученных физическим лицом, не являющимся налоговым резидентом Российской Федерации, в виде дивидендов (суммы денежных взысканий (штрафов) по соответствующему платежу согласно законодательству Российской Федерации)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182 1 01 02010 01 3000 110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531,22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 ОТ ОКАЗАНИЯ ПЛАТНЫХ УСЛУГ И КОМПЕНСАЦИИ ЗАТРАТ ГОСУДАРСТВА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 от компенсации затрат государства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000 1 13 02000 00 0000 130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 доходы от компенсации затрат государства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000 1 13 02990 00 0000 130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Прочие доходы от компенсации затрат бюджетов внутригородских муниципальных образований городов федерального значения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000 1 13 02993 03 0000 130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Другие виды прочих доходов от компенсации затрат бюджетов внутригородских муниципальных образований Санкт-Петербурга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963 1 13 02993 03 0200 130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ШТРАФЫ, САНКЦИИ, ВОЗМЕЩЕНИЕ УЩЕРБА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30 300,00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Административные штрафы, установленные законами субъектов Российской Федерации об административных правонарушениях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000 1 16 02000 02 0000 140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30 000,00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Административные штрафы, установленные законами субъектов Российской Федерации об административных правонарушениях, за нарушение законов и иных нормативных правовых актов субъектов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000 1 16 02010 02 0000 140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статьями 32 - 32-2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806 1 16 02010 02 0600 140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статьей 8-1, пунктом 2-1 статьи 8-2, статьями 14, 16, 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850 1 16 02010 02 0700 140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Платежи в целях возмещения причиненного ущерба (убытков)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Доходы от денежных взысканий (штрафов), поступающие в счет погашения задолженности, образовавшейся до 1 января 2020 года, подлежащие зачислению в бюджеты бюджетной системы Российской Федерации по нормативам, действовавшим в 2019 году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000 1 16 10120 00 0000 140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Доходы от денежных взысканий (штрафов), поступающие в счет погашения задолженности, образовавшейся до 1 января 2020 года, подлежащие зачислению в бюджет муниципального образования по нормативам, действовавшим в 2019 году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000 1 16 10123 01 0000 140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19 700,00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Доходы от денежных взысканий (штрафов), поступающие в счет погашения задолженности, образовавшейся до 1 января 2020 года, подлежащие зачислению в бюджет муниципального образования по нормативам, действовавшим в 2019 году (доходы бюджетов внутригородских муниципальных образований городов федерального значения за исключением доходов, направляемых на формирование муниципального дорожного фонда, а также иных платежей в случае принятия решения финансовым органом муниципального образования о раздельном учете задолженности)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182 1 16 10123 01 0031 140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19 700,00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 ПОСТУПЛЕНИЯ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84 271 600,00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83 764 953,99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506 646,01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 ПОСТУПЛЕНИЯ ОТ ДРУГИХ БЮДЖЕТОВ БЮДЖЕТНОЙ СИСТЕМЫ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84 271 600,00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83 764 953,99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506 646,01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 бюджетам бюджетной системы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69 062 600,00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69 031 600,00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31 000,00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 на выравнивание бюджетной обеспеченности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67 084 600,00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67 084 600,00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Дотации бюджетам внутригородских муниципальных образований городов федерального значения на выравнивание бюджетной обеспеченности из бюджета субъекта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929 2 02 15001 03 0000 150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67 084 600,00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67 084 600,00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 бюджетам на поддержку мер по обеспечению сбалансированности бюджетов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000 2 02 15002 00 0000 150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1 978 000,00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1 947 000,00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31 000,00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Дотации бюджетам внутригородских муниципальных образований городов федерального значения на поддержку мер по обеспечению сбалансированности бюджетов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929 2 02 15002 03 0000 150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1 978 000,00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1 947 000,00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31 000,00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 бюджетам бюджетной системы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15 209 000,00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14 733 353,99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475 646,01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 местным бюджетам на выполнение передаваемых полномочий субъектов Российской Федерации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000 2 02 30024 00 0000 150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5 360 800,00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5 346 354,76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14 445,24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Субвенции бюджетам внутригородских муниципальных образований городов федерального значения на выполнение передаваемых полномочий субъектов Российской Федерации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000 2 02 30024 03 0000 150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5 360 800,00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5 346 354,76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14 445,24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929 2 02 30024 03 0100 150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5 351 200,00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5 346 354,76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4 845,24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</w:t>
            </w: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929 2 02 30024 03 0200 150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9 600,00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9 600,00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 бюджетам на содержание ребенка, находящегося под опекой, попечительством, а также вознаграждение, причитающееся опекуну (попечителю), приемному родителю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000 2 02 30027 00 0000 150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9 848 200,00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9 386 999,23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461 200,77</w:t>
            </w:r>
          </w:p>
        </w:tc>
      </w:tr>
      <w:tr w:rsidR="000344D3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D3" w:rsidRPr="001C560B" w:rsidRDefault="000344D3" w:rsidP="00034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Субвенции бюджетам внутригородских муниципальных образований городов федерального значения на содержание ребенка, находящегося под опекой, попечительством, а также вознаграждение, причитающееся опекуну (попечителю), приемному родителю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3" w:rsidRPr="001C560B" w:rsidRDefault="000344D3" w:rsidP="00034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000 2 02 30027 03 0000 150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9 848 200,00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9 386 999,23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3" w:rsidRPr="001C560B" w:rsidRDefault="000344D3" w:rsidP="00034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461 200,77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929 2 02 30027 03 0100 150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5 970 400,00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5 559 775,00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410 625,00</w:t>
            </w:r>
          </w:p>
        </w:tc>
      </w:tr>
      <w:tr w:rsidR="007775A5" w:rsidRPr="001C560B" w:rsidTr="007775A5">
        <w:trPr>
          <w:gridAfter w:val="1"/>
          <w:wAfter w:w="119" w:type="dxa"/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929 2 02 30027 03 0200 150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3 877 800,00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3 827 224,23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A5" w:rsidRPr="001C560B" w:rsidRDefault="007775A5" w:rsidP="00777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50 575,77</w:t>
            </w:r>
          </w:p>
        </w:tc>
      </w:tr>
    </w:tbl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8172C" w:rsidRPr="001C560B" w:rsidRDefault="0038172C" w:rsidP="0038172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60B">
        <w:rPr>
          <w:rFonts w:eastAsiaTheme="minorEastAsia"/>
          <w:lang w:eastAsia="ru-RU"/>
        </w:rPr>
        <w:br w:type="page"/>
      </w:r>
    </w:p>
    <w:p w:rsidR="0038172C" w:rsidRPr="001C560B" w:rsidRDefault="0038172C" w:rsidP="003817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C56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2. Расходы бюджета</w:t>
      </w: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57"/>
        <w:gridCol w:w="567"/>
        <w:gridCol w:w="2268"/>
        <w:gridCol w:w="1418"/>
        <w:gridCol w:w="1417"/>
        <w:gridCol w:w="1389"/>
      </w:tblGrid>
      <w:tr w:rsidR="0038172C" w:rsidRPr="001C560B" w:rsidTr="000C38CD">
        <w:trPr>
          <w:trHeight w:val="509"/>
        </w:trPr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Неисполненные назначения</w:t>
            </w:r>
          </w:p>
        </w:tc>
      </w:tr>
      <w:tr w:rsidR="0038172C" w:rsidRPr="001C560B" w:rsidTr="000C38CD">
        <w:trPr>
          <w:trHeight w:val="509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72C" w:rsidRPr="001C560B" w:rsidTr="000C38CD">
        <w:trPr>
          <w:trHeight w:val="509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72C" w:rsidRPr="001C560B" w:rsidTr="000C38CD">
        <w:trPr>
          <w:trHeight w:val="509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72C" w:rsidRPr="001C560B" w:rsidTr="000C38CD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бюджета - 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121 227 200,00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119 813 367,71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1 413 832,29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 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37 695 576,00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37 291 471,66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404 104,34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 высшего должностного лица субъекта Российской Федерации и муниципального 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000 0102 0000000000 000 000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2 676 238,00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2 671 606,79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4 631,21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главы внутригородского муниципального 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000 0102 9900000011 000 000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2 676 238,00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2 671 606,79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4 631,21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000 0102 9900000011 100 000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2 676 238,00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2 671 606,79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4 631,21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963 0102 9900000011 121 211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1 908 906,30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1 908 906,30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Социальные пособия и компенсации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963 0102 9900000011 121 266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11 333,70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11 333,70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несоциальные выплаты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963 0102 9900000011 122 212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8 400,00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963 0102 9900000011 122 226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167 686,00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167 685,09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963 0102 9900000011 129 213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579 912,00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575 281,70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4 630,30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 законодательных (представительных) органов государственной власти и представительных органов муниципальных 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8 105 762,00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7 868 546,43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237 215,57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и обеспечение деятельности представительного органа муниципального 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5 725 185,00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5 489 177,78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236 007,22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3 962 296,00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3 959 160,09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3 135,91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3 043 238,00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3 043 237,48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919 058,00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915 922,61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3 135,39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1 758 288,00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1 526 543,95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231 744,05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102 710,00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96 440,52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6 269,48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150 470,00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150 469,79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225 985,00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224 840,62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1 144,38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347 078,00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311 586,43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35 491,57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Страхование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8 389,00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8 388,24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115 397,00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115 396,74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горюче-смазочных 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138 480,00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86 774,34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51 705,66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345 379,00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266 325,93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79 053,07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963 0103 9900000021 247 223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324 400,00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266 321,34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58 078,66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Иные бюджетные 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3 473,74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1 127,26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Налоги, пошлины и 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963 0103 9900000021 852 291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1 127,00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1 127,00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Штрафы за нарушение законодательства о закупках и нарушение условий контрактов (договоров)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963 0103 9900000021 853 293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3 474,00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3 473,74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Депутаты, осуществляющие свою деятельность на постоянной 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000 0103 9900000023 000 000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2 053 697,00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2 052 488,65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1 208,35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000 0103 9900000023 100 000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2 053 697,00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2 052 488,65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1 208,35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963 0103 9900000023 121 211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1 577 340,00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1 577 340,00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963 0103 9900000023 129 213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476 357,00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475 148,65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1 208,35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Компенсации депутатам, осуществляющим свои полномочия на непостоянной 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000 0103 9900000062 000 000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182 880,00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000 0103 9900000062 100 000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182 880,00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963 0103 9900000062 123 226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182 880,00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182 880,00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 членских взносов на осуществление деятельности Совета муниципальных образований Санкт-Петербурга и содержание его 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000 0103 9900000441 000 000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 бюджетные 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000 0103 9900000441 800 000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Иные выплаты текущего характера 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963 0103 9900000441 853 297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144 000,00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 Правительства Российской Федерации, высших исполнительных органов субъектов Российской Федерации, местных 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26 883 976,00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26 751 318,44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132 657,56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главы местной 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2 510 921,00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2 509 712,97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1 208,03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2 510 921,00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2 509 712,97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1 208,03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929 0104 9900000031 121 211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1 920 240,00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1 920 240,00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несоциальные выплаты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929 0104 9900000031 122 212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929 0104 9900000031 122 226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9 368,50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929 0104 9900000031 129 213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579 912,00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578 704,47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1 207,53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и обеспечение деятельности местной администрации по решению вопросов местного 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19 021 855,00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18 895 250,71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126 604,29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000 0104 9900000032 100 000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16 965 321,00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16 937 323,15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27 997,85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12 981 493,92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12 981 493,92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Социальные пособия и компенсации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929 0104 9900000032 121 266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48 706,08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48 706,08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3 935 121,00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3 907 123,15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27 997,85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000 0104 9900000032 200 000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1 878 017,00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1 780 435,80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97 581,20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235 156,00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234 206,60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949,40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189 788,00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189 787,82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103 076,00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103 075,70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394 239,00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393 238,38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1 000,62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674 265,00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590 304,00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83 961,00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276 593,00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269 042,45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7 550,55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929 0104 9900000032 247 223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780,85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4 119,15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000 0104 9900000032 300 000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147 492,00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147 491,76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Пенсии, пособия, выплачиваемые работодателями, нанимателями бывшим работникам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929 0104 9900000032 321 264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147 492,00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147 491,76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 бюджетные 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000 0104 9900000032 800 000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Налоги, пошлины и 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929 0104 9900000032 852 291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1 025,00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Другие экономические санкции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929 0104 9900000032 853 295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исполнение государственного полномочия по организации и осуществлению деятельности по опеке и попечительству за счет субвенции из бюджета 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99000G0850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5 351 200,00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5 346 354,76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4 845,24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99000G0850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5 089 596,00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5 084 764,11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4 831,89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121 211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3 909 060,00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3 909 060,00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129 213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1 180 536,00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1 175 704,11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4 831,89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0104 99000G0850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261 604,00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261 590,65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13,35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32 470,00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32 469,84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25 700,00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79 200,00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8 838,00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8 838,00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0104 99000G0850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115 396,00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115 382,81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13,19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Резервные 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Резервный фонд местной 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000 0111 9900000081 000 000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 бюджетные 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000 0111 9900000081 800 000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929 0111 9900000081 870 226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20 000,00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 общегосударственные 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исполнение государственного полномочия по составлению протоколов об административных правонарушениях за счет субвенции из бюджета 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0113 99000G0100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0113 99000G0100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0113 99000G0100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9 600,00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 безопасность и правоохранительная 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000 0300 0000000000 000 000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Гражданская 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000 0309 0000000000 000 000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 и обучение неработающего населения ВМО МО Нарвский округ способам защиты и действиям в чрезвычайных ситуа</w:t>
            </w: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циях, а также способам защиты от опасностей, возникающих при ведении военных действий или вследствие этих 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000 0309 0200000096 000 000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000 0309 0200000096 200 000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929 0309 0200000096 244 346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 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462 119,16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Общеэкономические 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266 909,16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организации и финансировании временного трудоустройства несовершеннолетних в возрасте от 14 до 18 лет, проживающих на территории ВМО МО Нарвский округ, в свободное от учебы 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000 0401 0500000101 000 000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266 909,16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000 0401 0500000101 200 000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266 909,16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929 0401 0500000101 244 226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266 910,00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266 909,16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0,84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 хозяйство (дорожные 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000 0409 0000000000 000 000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реализации мер по профилактике дорожно-транспортного травматизма на территории ВМО МО Нарвский округ, включая размещение, содержание и ремонт искусственных неровностей на внутриквартальных проездах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000 0409 0130000495 000 000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000 0409 0130000495 200 000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195 210,00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929 0409 0130000495 244 346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195 210,00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195 210,00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 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61 800 700,00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61 438 637,10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362 062,90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51 531 100,00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51 240 683,81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290 416,19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 благоустройства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000 0503 0910000131 000 000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36 502 980,00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36 237 547,87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265 432,13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000 0503 0910000131 200 000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36 502 980,00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36 237 547,87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265 432,13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929 0503 0910000131 244 226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27 815 042,00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27 549 637,47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265 404,53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929 0503 0910000131 244 310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8 504 339,00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8 504 338,40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строительных 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929 0503 0910000131 244 344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73 527,00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73 500,00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929 0503 0910000131 244 346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110 072,00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110 072,00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 работ в сфере озеленения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000 0503 0920000151 000 000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14 228 120,00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14 214 564,51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13 555,49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000 0503 0920000151 200 000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14 228 120,00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14 214 564,51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13 555,49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929 0503 0920000151 244 225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11 975 007,00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11 961 452,67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13 554,33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929 0503 0920000151 244 226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1 063 692,00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1 063 691,40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929 0503 0920000151 244 310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973 161,00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973 160,94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929 0503 0920000151 244 346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216 260,00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216 259,50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Архитектурно-строительное проектирование и строительство объектов наружного освещения детских и спортивных площадок на внутриквартал</w:t>
            </w: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ьных территориях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000 0503 0930000161 000 000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788 571,43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11 428,57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000 0503 0930000161 200 000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788 571,43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11 428,57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929 0503 0930000161 244 226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788 571,43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11 428,57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 вопросы в области жилищно-коммунального 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000 0505 0000000000 000 000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10 269 600,00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10 197 953,29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71 646,71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и обеспечение деятельности МКУ «Нарвская перспектива»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000 0505 9900000463 000 000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10 269 600,00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10 197 953,29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71 646,71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000 0505 9900000463 100 000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8 793 990,00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8 786 308,58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7 681,42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929 0505 9900000463 111 211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6 728 783,38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6 728 783,38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Социальные пособия и компенсации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929 0505 9900000463 111 266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25 432,62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25 432,62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929 0505 9900000463 119 213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2 039 774,00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2 032 092,58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7 681,42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000 0505 9900000463 200 000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1 462 510,00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1 398 548,71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63 961,29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Арендная плата за пользование имуществом (за исключением земельных участков и других обособленных природных объектов)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576 000,00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332 393,00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332 392,49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48 900,00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6 300,00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Страхование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31 495,00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31 494,63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57 915,00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54 437,00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3 478,00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горюче-смазочных 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206 058,00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200 989,39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5 068,61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строительных 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52 454,00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27 546,00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мягкого 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26 220,00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93 029,00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71 461,20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21 567,80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 бюджетные 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000 0505 9900000463 800 000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13 096,00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Налоги, пошлины и 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929 0505 9900000463 852 291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13 096,00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344 381,40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Профессиональная подготовка, переподготовка и повышение 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000 0705 0000000000 000 000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по организации профессионального образования и дополнительного профессионального образования выборных должностных лиц местного самоуправления, членов выборных органов местного самоуправления, депутатов муниципального совета муниципального образования, муниципальных служащих и работников муниципальных 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000 0705 9900000181 000 000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000 0705 9900000181 200 000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929 0705 9900000181 244 226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50 600,00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 вопросы в области 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293 781,40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профилактике правонарушений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000 0709 0110000516 000 000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000 0709 0110000516 200 000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929 0709 0110000516 244 346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профилактике терроризма и экстремизма, а также в минимизации и (или) ликвидации последствий их проявлений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000 0709 0120000526 000 000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000 0709 0120000526 200 000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929 0709 0120000526 244 346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реализации мер по профилактике дорожно-транспортного травматизма на территории ВМО МО Нарвский округ, включая размещение, содержание и ремонт искусственных неровностей на внутриквартальных проездах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000 0709 0130000495 000 000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119 808,00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000 0709 0130000495 200 000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119 808,00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929 0709 0130000495 244 226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929 0709 0130000495 244 346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19 808,00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мероприятиях по профилактике наркомании, незаконного потребления наркотических средств и психотропных веществ, новых потенциально опасных психоактивных веществ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000 0709 0140000531 000 000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000 0709 0140000531 200 000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929 0709 0140000531 244 346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 в создании условий для реализации мер, направленных на укрепление межнационального и межконфессионального согласия, сохранение и развитие языков и культуры народов Российской Федерации, проживающих на территории ВМО МО Нарвский округ, социальную и культурную адаптацию мигрантов, профилактику межнациональных (межэтнических) конфликтов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000 0709 0150000591 000 000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000 0709 0150000591 200 000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929 0709 0150000591 244 346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 работ по военно-патриотическому воспитанию 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000 0709 0320000196 000 000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129 635,40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000 0709 0320000196 200 000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129 635,40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929 0709 0320000196 244 226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43 601,00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43 536,50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929 0709 0320000196 244 346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2 524,90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Увеличение стоимости прочих материальных запасов однократного применения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929 0709 0320000196 244 349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83 574,00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83 574,00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 экологического просвещения, а также организация экологического воспитания и формирования экологической культуры в области обращения с твердыми коммунальными отходами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000 0709 0600000471 000 000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4 338,00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000 0709 0600000471 200 000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4 338,00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929 0709 0600000471 244 346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4 338,00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 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3 385 500,00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3 343 852,40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41 647,60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1 347 722,00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12 278,00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 памятных дней, праздничных и иных зрелищных мероприятий на территории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000 0801 0400000205 000 000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1 347 722,00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12 278,00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000 0801 0400000205 200 000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1 347 722,00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12 278,00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929 0801 0400000205 244 226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324 200,00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929 0801 0400000205 244 346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20 640,00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 однократного применения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929 0801 0400000205 244 349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1 015 160,00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1 002 882,00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12 278,00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 вопросы в области культуры, 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1 996 130,40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29 369,60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 и проведение досуговых мероприятий для жителей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000 0804 0330000566 000 000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1 318 931,27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29 368,73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000 0804 0330000566 200 000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1 318 931,27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29 368,73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 однократного применения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929 0804 0330000566 244 349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1 348 300,00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1 318 931,27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29 368,73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и обеспечение деятельности МКУ «Старт»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000 0804 9900000461 000 000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677 199,13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000 0804 9900000461 100 000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649 958,00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649 957,83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929 0804 9900000461 111 211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499 199,55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499 199,55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929 0804 9900000461 119 213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150 758,45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150 758,28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000 0804 9900000461 200 000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27 241,30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13 368,00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Арендная плата за пользование земельными участками и другими обособленными природными объектами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929 0804 9900000461 244 229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11 234,30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929 0804 9900000461 244 346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2 139,00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2 139,00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 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10 725 706,00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10 264 504,07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461 201,93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Пенсионное 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239 442,40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Расходы на предоставление пенсии за выслугу лет лицам, замещавшим должности муниципальной 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000 1001 9900000232 000 000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239 442,40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000 1001 9900000232 300 000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239 442,40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Пенсии, пособия, выплачиваемые работодателями, нанимателями бывшим работникам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929 1001 9900000232 312 264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239 443,00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239 442,40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638 063,00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638 062,44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предоставление доплаты к пенсии лицам, замещавшим муниципальные 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000 1003 9900000233 000 000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388 385,88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000 1003 9900000233 300 000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388 385,88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Пенсии, пособия, выплачиваемые работодателями, нанимателями бывшим работникам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929 1003 9900000233 312 264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388 386,00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388 385,88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предоставление доплаты к пенсии лицам, замещавшим должности муниципальной 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000 1003 9900000234 000 000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249 677,00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249 676,56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000 1003 9900000234 300 000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249 677,00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249 676,56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Пенсии, пособия, выплачиваемые работодателями, нанимателями бывшим работникам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929 1003 9900000234 312 264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249 677,00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249 676,56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Охрана семьи и 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000 1004 0000000000 000 000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9 848 200,00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9 386 999,23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461 200,77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исполнение государственного полномочия по выплате денежных средств на содержание ребенка в семье опекуна и приемной семье за счет субвенции из бюджета 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1004 99000G0860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5 970 400,00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5 559 775,00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410 625,00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1004 99000G0860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5 970 400,00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5 559 775,00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410 625,00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Пособия по социальной помощи населению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1004 99000G0860 313 262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5 970 400,00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5 559 775,00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410 625,00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исполнение государственного полномочия по выплате денежных средств на вознаграждение приемным родителям за счет субвенции из бюджета 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1004 99000G0870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3 877 800,00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3 827 224,23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50 575,77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1004 99000G0870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3 877 800,00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3 827 224,23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50 575,77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1004 99000G0870 323 226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3 877 800,00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3 827 224,23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50 575,77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 культура и 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000 1100 0000000000 000 000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170 634,90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 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000 1101 0000000000 000 000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170 634,90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 условий для развития на территории муниципального образования физической культуры и массового спорта, организации и проведение официальных физкультурно-оздоровительных мероприятий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000 1101 0310000247 000 000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170 634,90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000 1101 0310000247 200 000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170 634,90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929 1101 0310000247 244 226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81 500,00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 однократного применения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929 1101 0310000247 244 349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89 134,90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65,10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 массовой 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6 632 298,00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6 487 767,02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144 530,98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Периодическая печать и 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000 1202 0000000000 000 000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450 670,00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34 630,00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Информационное обеспечение населения ВМО МО Нарвский 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000 1202 0700000257 000 000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450 670,00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34 630,00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000 1202 0700000257 200 000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450 670,00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34 630,00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929 1202 0700000257 244 226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485 300,00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450 670,00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34 630,00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 вопросы в области средств массовой 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000 1204 0000000000 000 000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6 146 998,00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6 037 097,02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109 900,98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 и обеспечение деятельности МКУ «Информационный центр Нарвский»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000 1204 9900000462 000 000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6 146 998,00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6 037 097,02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109 900,98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 на выплаты персоналу в целях обеспечения выполнения функций государственными (муниципальными) органами, казенными учреждениями, органами управления государственными внебюджетными 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000 1204 9900000462 100 000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5 695 587,00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5 694 551,43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1 035,57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Заработная 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929 1204 9900000462 111 211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4 362 487,50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4 362 486,90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Социальные пособия и компенсации персоналу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929 1204 9900000462 111 266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14 593,50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14 593,50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Начисления на выплаты по оплате 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929 1204 9900000462 119 213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1 318 506,00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1 317 471,03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1 034,97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Закупка товаров, работ и услуг для обеспечения государственных (муниципальных) 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000 1204 9900000462 200 000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447 032,00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338 167,54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108 864,46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Услуги 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36 060,00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36 060,00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3 791,58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148,42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Арендная плата за пользование имуществом (за исключением земельных участков и других обособленных природных объектов)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53 080,00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53 079,92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Работы, услуги по содержанию 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65 963,00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65 962,76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Прочие работы,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78 925,00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39 775,00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Арендная плата за пользование земельными участками и другими обособленными природными объектами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11 234,30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основных 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20 532,00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3 539,00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16 993,00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Увеличение стоимости прочих материальных 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929 1204 9900000462 244 346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58 962,00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18 163,71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40 798,29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Коммунальные 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929 1204 9900000462 247 223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78 560,00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67 411,27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11 148,73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 обеспечение и иные выплаты 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000 1204 9900000462 300 000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4 378,05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Пенсии, пособия, выплачиваемые работодателями, нанимателями бывшим работникам в денежной 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sz w:val="16"/>
                <w:szCs w:val="16"/>
              </w:rPr>
              <w:t>929 1204 9900000462 321 264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4 378,05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</w:tr>
      <w:tr w:rsidR="007550F2" w:rsidRPr="001C560B" w:rsidTr="007550F2">
        <w:trPr>
          <w:trHeight w:val="20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 исполнения бюджета (дефицит / 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-8 930 400,00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-8 334 234,81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F2" w:rsidRPr="007550F2" w:rsidRDefault="007550F2" w:rsidP="007550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0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</w:p>
    <w:p w:rsidR="000C38CD" w:rsidRDefault="000C38CD">
      <w:pPr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br w:type="page"/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24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lastRenderedPageBreak/>
        <w:t xml:space="preserve">3. </w:t>
      </w:r>
      <w:proofErr w:type="spellStart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Источники</w:t>
      </w:r>
      <w:proofErr w:type="spellEnd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финансирования</w:t>
      </w:r>
      <w:proofErr w:type="spellEnd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дефицита</w:t>
      </w:r>
      <w:proofErr w:type="spellEnd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1C560B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бюджета</w:t>
      </w:r>
      <w:proofErr w:type="spellEnd"/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571"/>
        <w:gridCol w:w="2268"/>
        <w:gridCol w:w="1413"/>
        <w:gridCol w:w="1418"/>
        <w:gridCol w:w="1134"/>
      </w:tblGrid>
      <w:tr w:rsidR="0038172C" w:rsidRPr="001C560B" w:rsidTr="0038172C">
        <w:trPr>
          <w:trHeight w:val="509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proofErr w:type="gram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Неисполненные назначения</w:t>
            </w:r>
          </w:p>
        </w:tc>
      </w:tr>
      <w:tr w:rsidR="0038172C" w:rsidRPr="001C560B" w:rsidTr="0038172C">
        <w:trPr>
          <w:trHeight w:val="5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8172C" w:rsidRPr="001C560B" w:rsidTr="0038172C">
        <w:trPr>
          <w:trHeight w:val="5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8172C" w:rsidRPr="001C560B" w:rsidTr="0038172C">
        <w:trPr>
          <w:trHeight w:val="5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38172C" w:rsidRPr="001C560B" w:rsidTr="0038172C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 финансирования дефицита бюджета - всего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8 930 400,00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8 334 234,81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596 165,19</w:t>
            </w:r>
          </w:p>
        </w:tc>
      </w:tr>
      <w:tr w:rsidR="00483F28" w:rsidRPr="001C560B" w:rsidTr="0080308B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 том числе:</w:t>
            </w: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ИСТОЧНИКИ ВНУТРЕННЕГО ФИНАНСИРОВАНИЯ БЮДЖЕТА</w:t>
            </w: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из них: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83F28" w:rsidRPr="001C560B" w:rsidTr="0080308B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 ВНЕШНЕГО ФИНАНСИРОВАНИЯ ДЕФИЦИТОВ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83F28" w:rsidRPr="001C560B" w:rsidTr="0080308B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Изменение остатков средств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8 930 400,00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8 334 234,81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596 165,19</w:t>
            </w:r>
          </w:p>
        </w:tc>
      </w:tr>
      <w:tr w:rsidR="00E6092A" w:rsidRPr="001C560B" w:rsidTr="0080308B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Увеличение остатков средств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Default="00E6092A" w:rsidP="00E6092A">
            <w:pPr>
              <w:jc w:val="right"/>
            </w:pPr>
            <w:r w:rsidRPr="006E7A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E6092A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Источники внутреннего финансирования дефицитов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929 01 00 00 00 00 0000 000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Default="00E6092A" w:rsidP="00E6092A">
            <w:pPr>
              <w:jc w:val="right"/>
            </w:pPr>
            <w:r w:rsidRPr="006E7A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E6092A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Изменение остатков средств на счетах по учету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929 01 05 00 00 00 0000 000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Pr="001C560B" w:rsidRDefault="00E6092A" w:rsidP="00E60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92A" w:rsidRDefault="00E6092A" w:rsidP="00E6092A">
            <w:pPr>
              <w:jc w:val="right"/>
            </w:pPr>
            <w:r w:rsidRPr="006E7A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Увеличение остатков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Увеличение прочих остатков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Увеличение прочих остатков денежных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Увеличение прочих остатков денежных средств бюджетов внутригородских муниципальных образований городов федерального значения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929 01 05 02 01 03 0000 510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-112 296 800,00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-111 897 493,53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Уменьшение остатков средств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Источники внутреннего финансирования дефицитов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929 01 00 00 00 00 0000 000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Изменение остатков средств на счетах по учету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929 01 05 00 00 00 0000 000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Уменьшение остатков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Уменьшение прочих остатков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Уменьшение прочих остатков денежных средств бюджетов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          </w:t>
            </w:r>
          </w:p>
        </w:tc>
      </w:tr>
      <w:tr w:rsidR="00483F28" w:rsidRPr="001C560B" w:rsidTr="0080308B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Уменьшение прочих остатков денежных средств бюджетов внутригородских муниципальных образований городов федерального значения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60B">
              <w:rPr>
                <w:rFonts w:ascii="Times New Roman" w:hAnsi="Times New Roman" w:cs="Times New Roman"/>
                <w:sz w:val="16"/>
                <w:szCs w:val="16"/>
              </w:rPr>
              <w:t>929 01 05 02 01 03 0000 610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121 227 200,00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120 231 728,34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F28" w:rsidRPr="001C560B" w:rsidRDefault="00483F28" w:rsidP="00483F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sz w:val="18"/>
                <w:szCs w:val="18"/>
              </w:rPr>
              <w:t>x          </w:t>
            </w:r>
          </w:p>
        </w:tc>
      </w:tr>
    </w:tbl>
    <w:p w:rsidR="0038172C" w:rsidRPr="001C560B" w:rsidRDefault="00B92DA8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38172C" w:rsidRPr="001C560B" w:rsidRDefault="0038172C" w:rsidP="0038172C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C560B">
        <w:rPr>
          <w:rFonts w:eastAsiaTheme="minorEastAsia"/>
          <w:b/>
          <w:sz w:val="20"/>
          <w:szCs w:val="20"/>
          <w:lang w:eastAsia="ru-RU"/>
        </w:rPr>
        <w:br w:type="page"/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  <w:proofErr w:type="gramStart"/>
      <w:r w:rsidRPr="001C560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483F28" w:rsidRPr="001C560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483F28" w:rsidRPr="001C560B">
        <w:rPr>
          <w:rFonts w:ascii="Times New Roman" w:eastAsia="Times New Roman" w:hAnsi="Times New Roman" w:cs="Times New Roman"/>
          <w:lang w:eastAsia="ru-RU"/>
        </w:rPr>
        <w:t>_____</w:t>
      </w:r>
      <w:r w:rsidRPr="001C560B">
        <w:rPr>
          <w:rFonts w:ascii="Times New Roman" w:eastAsia="Times New Roman" w:hAnsi="Times New Roman" w:cs="Times New Roman"/>
          <w:lang w:eastAsia="ru-RU"/>
        </w:rPr>
        <w:t xml:space="preserve">2025  №  </w:t>
      </w:r>
      <w:r w:rsidR="00483F28" w:rsidRPr="001C560B">
        <w:rPr>
          <w:rFonts w:ascii="Times New Roman" w:eastAsia="Times New Roman" w:hAnsi="Times New Roman" w:cs="Times New Roman"/>
          <w:lang w:eastAsia="ru-RU"/>
        </w:rPr>
        <w:t>____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80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253"/>
        <w:gridCol w:w="1264"/>
        <w:gridCol w:w="1358"/>
        <w:gridCol w:w="1097"/>
      </w:tblGrid>
      <w:tr w:rsidR="0038172C" w:rsidRPr="001C560B" w:rsidTr="0038172C">
        <w:trPr>
          <w:trHeight w:val="1275"/>
        </w:trPr>
        <w:tc>
          <w:tcPr>
            <w:tcW w:w="10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ДОХОДОВ ВНУТРИГОРОДСКОГО МУНИЦИПАЛЬНОГО ОБРАЗОВАНИЯ ГОРОДА ФЕДЕРАЛЬНОГО ЗНАЧЕНИЯ САНКТ-ПЕТЕРБУРГА МУНИЦИПАЛЬНЫЙ ОКРУГ НАРВСКИЙ ОКРУГ ЗА 202</w:t>
            </w:r>
            <w:r w:rsidR="0098690D"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ПО КОДАМ КЛАССИФИКАЦИИ ДОХОДОВ БЮДЖЕТОВ</w:t>
            </w:r>
          </w:p>
        </w:tc>
      </w:tr>
      <w:tr w:rsidR="0038172C" w:rsidRPr="001C560B" w:rsidTr="0038172C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172C" w:rsidRPr="001C560B" w:rsidTr="0038172C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классификации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источника доходов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Утверждено на </w:t>
            </w:r>
            <w:proofErr w:type="gram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(</w:t>
            </w:r>
            <w:proofErr w:type="spellStart"/>
            <w:proofErr w:type="gram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с начала года (</w:t>
            </w:r>
            <w:proofErr w:type="spell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28 025,2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27 714,2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27 964,4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27 683,7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27 964,4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27 683,7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27 964,4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27 683,7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1 13 02000 00 0000 130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8690D" w:rsidRPr="001C560B" w:rsidTr="001C560B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1 13 02993 03 0200 130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 виды прочих доходов от компенсации затрат бюджетов внутригородских муниципальных образований Санкт-Петербурга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39,4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1 16 02000 02 0000 140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1 16 02010 02 0600 140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статьями 32 - 32-2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1 16 02010 02 0700 140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статьей 8-1, пунктом 2-1 статьи 8-2, статьями 14, 16, </w:t>
            </w: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1 16 10000 00 0000 140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98,5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1 16 10123 01 0031 140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84 271,6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83 764,9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84 271,6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83 764,9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69 062,6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69 031,6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2 02 15001 03 0000 150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67 084,6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67 084,6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2 02 15002 03 0000 150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 бюджетам внутригородских муниципальных образований городов федерального значения на поддержку мер по обеспечению сбалансированности бюджетов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1 978,0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1 947,0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15 209,0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14 733,3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96,9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5 360,8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5 346,3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5 351,2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5 346,3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98690D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90D" w:rsidRPr="001C560B" w:rsidRDefault="0098690D" w:rsidP="009869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4A051C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2 02 30027 03 0000 150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</w:t>
            </w: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причитающееся опекуну (попечителю), приемному родителю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9 848,2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9 387,0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</w:tr>
      <w:tr w:rsidR="004A051C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2 02 30027 03 0100 150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5 970,4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5 559,8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</w:tr>
      <w:tr w:rsidR="004A051C" w:rsidRPr="001C560B" w:rsidTr="0038172C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2 02 30027 03 0200 150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3 877,8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3 827,2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</w:tr>
      <w:tr w:rsidR="004A051C" w:rsidRPr="001C560B" w:rsidTr="0038172C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051C" w:rsidRPr="001C560B" w:rsidRDefault="004A051C" w:rsidP="004A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112 296,8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111 479,1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51C" w:rsidRPr="001C560B" w:rsidRDefault="004A051C" w:rsidP="004A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</w:tbl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38172C" w:rsidRPr="001C560B" w:rsidRDefault="0038172C" w:rsidP="0038172C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C560B">
        <w:rPr>
          <w:rFonts w:eastAsiaTheme="minorEastAsia"/>
          <w:b/>
          <w:sz w:val="20"/>
          <w:szCs w:val="20"/>
          <w:lang w:eastAsia="ru-RU"/>
        </w:rPr>
        <w:br w:type="page"/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  <w:sectPr w:rsidR="0038172C" w:rsidRPr="001C560B" w:rsidSect="0038172C">
          <w:headerReference w:type="default" r:id="rId8"/>
          <w:pgSz w:w="11906" w:h="16838"/>
          <w:pgMar w:top="286" w:right="851" w:bottom="1134" w:left="1701" w:header="425" w:footer="709" w:gutter="0"/>
          <w:cols w:space="708"/>
          <w:titlePg/>
          <w:docGrid w:linePitch="360"/>
        </w:sectPr>
      </w:pP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lastRenderedPageBreak/>
        <w:t>Приложение №3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560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483F28" w:rsidRPr="001C560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483F28" w:rsidRPr="001C560B">
        <w:rPr>
          <w:rFonts w:ascii="Times New Roman" w:eastAsia="Times New Roman" w:hAnsi="Times New Roman" w:cs="Times New Roman"/>
          <w:lang w:eastAsia="ru-RU"/>
        </w:rPr>
        <w:t>_____2026</w:t>
      </w:r>
      <w:r w:rsidRPr="001C560B">
        <w:rPr>
          <w:rFonts w:ascii="Times New Roman" w:eastAsia="Times New Roman" w:hAnsi="Times New Roman" w:cs="Times New Roman"/>
          <w:lang w:eastAsia="ru-RU"/>
        </w:rPr>
        <w:t xml:space="preserve">  №  </w:t>
      </w:r>
      <w:r w:rsidR="00483F28" w:rsidRPr="001C560B">
        <w:rPr>
          <w:rFonts w:ascii="Times New Roman" w:eastAsia="Times New Roman" w:hAnsi="Times New Roman" w:cs="Times New Roman"/>
          <w:lang w:eastAsia="ru-RU"/>
        </w:rPr>
        <w:t>__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5064" w:type="dxa"/>
        <w:tblInd w:w="959" w:type="dxa"/>
        <w:tblLook w:val="04A0" w:firstRow="1" w:lastRow="0" w:firstColumn="1" w:lastColumn="0" w:noHBand="0" w:noVBand="1"/>
      </w:tblPr>
      <w:tblGrid>
        <w:gridCol w:w="936"/>
        <w:gridCol w:w="5726"/>
        <w:gridCol w:w="760"/>
        <w:gridCol w:w="1170"/>
        <w:gridCol w:w="1414"/>
        <w:gridCol w:w="1068"/>
        <w:gridCol w:w="1369"/>
        <w:gridCol w:w="1300"/>
        <w:gridCol w:w="1321"/>
      </w:tblGrid>
      <w:tr w:rsidR="0038172C" w:rsidRPr="001C560B" w:rsidTr="0038172C">
        <w:trPr>
          <w:trHeight w:val="690"/>
        </w:trPr>
        <w:tc>
          <w:tcPr>
            <w:tcW w:w="15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РАСХОДОВ БЮДЖЕТА ПО ВЕДОМСТВЕННОЙ СТРУКТУРЕ РАСХОДОВ ВНУТРИГОРОДСКОГО </w:t>
            </w:r>
          </w:p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ГОРОДА ФЕДЕРАЛЬНОГО ЗНАЧЕНИЯ САНКТ-ПЕТЕРБУРГА </w:t>
            </w:r>
          </w:p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НАРВСКИЙ ОКРУГ ЗА 202</w:t>
            </w:r>
            <w:r w:rsidR="00483F28"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8172C" w:rsidRPr="001C560B" w:rsidTr="0038172C">
        <w:trPr>
          <w:trHeight w:val="315"/>
        </w:trPr>
        <w:tc>
          <w:tcPr>
            <w:tcW w:w="15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72C" w:rsidRPr="001C560B" w:rsidTr="0038172C">
        <w:trPr>
          <w:trHeight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72C" w:rsidRPr="001C560B" w:rsidTr="0038172C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раздела, подраздел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Утверждено на </w:t>
            </w:r>
            <w:proofErr w:type="gram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(</w:t>
            </w:r>
            <w:proofErr w:type="spellStart"/>
            <w:proofErr w:type="gram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с начала года (</w:t>
            </w:r>
            <w:proofErr w:type="spell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110 445,2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109 273,1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26 913,6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26 751,3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26 884,0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26 751,3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главы местной администрации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19 021,9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18 895,2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16 965,3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16 937,3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5 351,2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5 346,4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5 089,6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5 084,8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02 0 00 00096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02 0 00 00096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05 0 00 00101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05 0 00 00101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01 3 00 00495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01 3 00 00495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61 800,7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61 438,6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51 531,1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51 240,7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1.4.1.1</w:t>
            </w: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благоустройства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09 1 00 00131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36 503,0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36 237,5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09 1 00 00131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36 503,0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36 237,5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09 1 00 00131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1.4.1.2</w:t>
            </w: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09 2 00 00151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14 214,6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09 2 00 00151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14 214,6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09 2 00 00151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1.4.1.3</w:t>
            </w: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09 3 00 00161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09 3 00 00161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1.4.2.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10 269,6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10 197,9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10 269,6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10 197,9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8 786,3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1 462,5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1 398,5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99 0 00 00181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99 0 00 00181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03 2 00 00196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03 2 00 00196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1.5.2.2.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06 0 00 00471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06 0 00 00471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1.5.2.3.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01 1 00 00516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01 1 00 00516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1.5.2.4.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01 2 00 00526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01 2 00 00526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1.5.2.5.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01 3 00 00495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01 3 00 00495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1.5.2.6.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01 4 00 00531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01 4 00 00531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1.5.2.7.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01 5 00 00591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01 5 00 00591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3 385,5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3 343,8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1 347,7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04 0 00 00205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1 347,7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04 0 00 00205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1 347,7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1.6.2.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1 996,1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98,5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обеспечение деятельности МКУ «Старт»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1.6.2.2.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03 3 00 00566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1 318,9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03 3 00 00566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1 318,9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10 725,7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10 264,5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95,7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1.7.2.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1.7.2.2.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99 0 00 00234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1.7.3.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9 848,2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9 387,0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95,3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1.7.3.1.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5 559,8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5 559,8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1.7.3.2.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3 877,8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3 827,2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G0870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3 877,8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3 827,2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1.8.1.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03 1 00 00247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03 1 00 00247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6 632,3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6 487,8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1.9.1.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1.9.1.1.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обеспечение населения ВМО МО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07 0 00 00257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07 0 00 00257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1.9.2.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6 147,0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6 037,1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1.9.2.1.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99 0 00 00462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6 037,1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99 0 00 00462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5 694,5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3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99 0 00 00462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75,7</w:t>
            </w:r>
          </w:p>
        </w:tc>
      </w:tr>
      <w:tr w:rsidR="00FC2759" w:rsidRPr="001C560B" w:rsidTr="00FC2759">
        <w:trPr>
          <w:trHeight w:val="33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38172C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99 0 00 00462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D6602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10 782,0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10 540,2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D6602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C15F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5F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10 782,0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10 540,2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2 676,2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2 671,6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2.1.2.1.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8 105,8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7 868,6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2 052,5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2 052,5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5 489,2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3 959,2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1 758,3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1 526,5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2.1.2.4.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2.1.2.4.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99 0 00 00441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1C560B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Т О Г О   Р А С Х О Д О 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121 227,2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119 813,3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FC2759" w:rsidRDefault="00FC2759" w:rsidP="00FC27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</w:tbl>
    <w:p w:rsidR="0038172C" w:rsidRPr="001C560B" w:rsidRDefault="0038172C" w:rsidP="0038172C">
      <w:pPr>
        <w:rPr>
          <w:rFonts w:eastAsiaTheme="minorEastAsia"/>
          <w:b/>
          <w:sz w:val="20"/>
          <w:szCs w:val="20"/>
          <w:lang w:eastAsia="ru-RU"/>
        </w:rPr>
      </w:pPr>
      <w:r w:rsidRPr="001C560B">
        <w:rPr>
          <w:rFonts w:eastAsiaTheme="minorEastAsia"/>
          <w:b/>
          <w:sz w:val="20"/>
          <w:szCs w:val="20"/>
          <w:lang w:eastAsia="ru-RU"/>
        </w:rPr>
        <w:br w:type="page"/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38172C" w:rsidRPr="001C560B" w:rsidSect="0038172C">
          <w:pgSz w:w="16838" w:h="11906" w:orient="landscape"/>
          <w:pgMar w:top="851" w:right="1134" w:bottom="1701" w:left="284" w:header="425" w:footer="709" w:gutter="0"/>
          <w:cols w:space="708"/>
          <w:titlePg/>
          <w:docGrid w:linePitch="360"/>
        </w:sectPr>
      </w:pP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560B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27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Приложение №4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  <w:proofErr w:type="gramStart"/>
      <w:r w:rsidRPr="001C560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313F56" w:rsidRPr="001C560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313F56" w:rsidRPr="001C560B">
        <w:rPr>
          <w:rFonts w:ascii="Times New Roman" w:eastAsia="Times New Roman" w:hAnsi="Times New Roman" w:cs="Times New Roman"/>
          <w:lang w:eastAsia="ru-RU"/>
        </w:rPr>
        <w:t>_____</w:t>
      </w:r>
      <w:r w:rsidRPr="001C560B">
        <w:rPr>
          <w:rFonts w:ascii="Times New Roman" w:eastAsia="Times New Roman" w:hAnsi="Times New Roman" w:cs="Times New Roman"/>
          <w:lang w:eastAsia="ru-RU"/>
        </w:rPr>
        <w:t>202</w:t>
      </w:r>
      <w:r w:rsidR="00313F56" w:rsidRPr="001C560B">
        <w:rPr>
          <w:rFonts w:ascii="Times New Roman" w:eastAsia="Times New Roman" w:hAnsi="Times New Roman" w:cs="Times New Roman"/>
          <w:lang w:eastAsia="ru-RU"/>
        </w:rPr>
        <w:t>6</w:t>
      </w:r>
      <w:r w:rsidRPr="001C560B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13F56" w:rsidRPr="001C560B">
        <w:rPr>
          <w:rFonts w:ascii="Times New Roman" w:eastAsia="Times New Roman" w:hAnsi="Times New Roman" w:cs="Times New Roman"/>
          <w:lang w:eastAsia="ru-RU"/>
        </w:rPr>
        <w:t>___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325" w:type="dxa"/>
        <w:tblInd w:w="-601" w:type="dxa"/>
        <w:tblLook w:val="04A0" w:firstRow="1" w:lastRow="0" w:firstColumn="1" w:lastColumn="0" w:noHBand="0" w:noVBand="1"/>
      </w:tblPr>
      <w:tblGrid>
        <w:gridCol w:w="720"/>
        <w:gridCol w:w="4340"/>
        <w:gridCol w:w="1170"/>
        <w:gridCol w:w="1474"/>
        <w:gridCol w:w="1300"/>
        <w:gridCol w:w="1321"/>
      </w:tblGrid>
      <w:tr w:rsidR="0038172C" w:rsidRPr="001C560B" w:rsidTr="0038172C">
        <w:trPr>
          <w:trHeight w:val="1605"/>
        </w:trPr>
        <w:tc>
          <w:tcPr>
            <w:tcW w:w="10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РАСХОДОВ БЮДЖЕТА ВНУТРИГОДСКОГО МУНИЦИПАЛЬНОГО ОБРАЗОВАНИЯ ГОРОДА ФЕДЕРАЛЬНОГО ЗНАЧЕНИЯ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МУНИЦИПАЛЬНЫЙ ОКРУГ НАРВСКИЙ ОКРУГ ПО РАЗДЕЛАМ И ПОДРАЗДЕЛАМ КЛАССИФИКАЦИИ РАСХОДОВ БЮДЖЕТОВ 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202</w:t>
            </w:r>
            <w:r w:rsidR="00313F56"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8172C" w:rsidRPr="001C560B" w:rsidTr="0038172C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72C" w:rsidRPr="001C560B" w:rsidTr="0038172C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раздела, подраздел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на год (тыс. руб.)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с начала года (тыс. руб.)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37 695,6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37 291,5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296,4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2 671,6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8 105,8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7 868,6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26 751,3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61 800,7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61 438,6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51 531,1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51 240,7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10 269,6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10 197,9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3 385,5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1 347,7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1 996,1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10 264,5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5B5D47" w:rsidRDefault="00FC2759" w:rsidP="00FC275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D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9 387,0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6 487,8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6 037,1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FC2759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27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</w:tr>
      <w:tr w:rsidR="00FC2759" w:rsidRPr="001C560B" w:rsidTr="00FC2759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oBack" w:colFirst="3" w:colLast="5"/>
            <w:r w:rsidRPr="001C5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 Т О Г 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59" w:rsidRPr="001C560B" w:rsidRDefault="00FC2759" w:rsidP="00FC275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CB1A03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A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121 227,2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CB1A03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A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119 813,3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59" w:rsidRPr="00CB1A03" w:rsidRDefault="00FC2759" w:rsidP="00F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A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</w:tr>
    </w:tbl>
    <w:bookmarkEnd w:id="0"/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lastRenderedPageBreak/>
        <w:t>Приложение №5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38172C" w:rsidRPr="001C560B" w:rsidRDefault="0038172C" w:rsidP="0038172C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C560B">
        <w:rPr>
          <w:rFonts w:ascii="Times New Roman" w:eastAsia="Times New Roman" w:hAnsi="Times New Roman" w:cs="Times New Roman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  <w:proofErr w:type="gramStart"/>
      <w:r w:rsidRPr="001C560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313F56" w:rsidRPr="001C560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313F56" w:rsidRPr="001C560B">
        <w:rPr>
          <w:rFonts w:ascii="Times New Roman" w:eastAsia="Times New Roman" w:hAnsi="Times New Roman" w:cs="Times New Roman"/>
          <w:lang w:eastAsia="ru-RU"/>
        </w:rPr>
        <w:t>_____</w:t>
      </w:r>
      <w:r w:rsidRPr="001C560B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13F56" w:rsidRPr="001C560B">
        <w:rPr>
          <w:rFonts w:ascii="Times New Roman" w:eastAsia="Times New Roman" w:hAnsi="Times New Roman" w:cs="Times New Roman"/>
          <w:lang w:eastAsia="ru-RU"/>
        </w:rPr>
        <w:t xml:space="preserve"> ___</w:t>
      </w:r>
    </w:p>
    <w:p w:rsidR="0038172C" w:rsidRPr="001C560B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367" w:type="dxa"/>
        <w:tblInd w:w="-601" w:type="dxa"/>
        <w:tblLook w:val="04A0" w:firstRow="1" w:lastRow="0" w:firstColumn="1" w:lastColumn="0" w:noHBand="0" w:noVBand="1"/>
      </w:tblPr>
      <w:tblGrid>
        <w:gridCol w:w="2860"/>
        <w:gridCol w:w="4653"/>
        <w:gridCol w:w="1474"/>
        <w:gridCol w:w="1380"/>
      </w:tblGrid>
      <w:tr w:rsidR="0038172C" w:rsidRPr="001C560B" w:rsidTr="0038172C">
        <w:trPr>
          <w:trHeight w:val="1620"/>
        </w:trPr>
        <w:tc>
          <w:tcPr>
            <w:tcW w:w="10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ИСТОЧНИКОВ ФИНАНСИРОВАНИЯ ДЕФИЦИТА БЮДЖЕТА ВНУТРИГОДСКОГО МУНИЦИПАЛЬНОГО ОБРАЗОВАНИЯ ГОРОДА ФЕДЕРАЛЬНОГО ЗНАЧЕНИЯ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 МУНИЦИПАЛЬНЫЙ ОКРУГ НАРВСКИЙ ОКРУГ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КОДАМ КЛАССИФИКАЦИИ ИСТОЧНИКОВ ФИНАНСИРОВАНИЯ ДЕФИЦИТОВ БЮДЖЕТОВ ЗА 202</w:t>
            </w:r>
            <w:r w:rsidR="00313F56"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5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8172C" w:rsidRPr="001C560B" w:rsidTr="0038172C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2C" w:rsidRPr="001C560B" w:rsidRDefault="0038172C" w:rsidP="00381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72C" w:rsidRPr="001C560B" w:rsidTr="0038172C">
        <w:trPr>
          <w:trHeight w:val="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на год (</w:t>
            </w:r>
            <w:proofErr w:type="spellStart"/>
            <w:proofErr w:type="gram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proofErr w:type="gram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72C" w:rsidRPr="001C560B" w:rsidRDefault="0038172C" w:rsidP="003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с начала года (</w:t>
            </w:r>
            <w:proofErr w:type="spellStart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1C5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000 01 00 00 00 00 0000 000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8 930,4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8 334,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000 01 05 00 00 00 0000 000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8 930,4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8 334,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000 01 05 02 00 00 0000 500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-112 296,8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-111 479,1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000 01 05 02 01 00 0000 510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-112 296,8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-111 479,1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929 01 05 02 01 03 0000 510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-112 296,8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-111 479,1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000 01 05 02 00 00 0000 600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121 227,2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119 813,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000 01 05 02 01 00 0000 610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121 227,2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119 813,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552E1" w:rsidRPr="001C560B" w:rsidTr="00EB4572">
        <w:trPr>
          <w:trHeight w:val="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929 01 05 02 01 03 0000 610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121 227,2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119 813,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552E1" w:rsidRPr="0038172C" w:rsidTr="00EB4572">
        <w:trPr>
          <w:trHeight w:val="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E1" w:rsidRPr="001C560B" w:rsidRDefault="00E552E1" w:rsidP="00E552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1C560B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8 930,4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E1" w:rsidRPr="00E552E1" w:rsidRDefault="00E552E1" w:rsidP="00E552E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8 334,</w:t>
            </w:r>
            <w:r w:rsidR="00EB4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:rsidR="0038172C" w:rsidRPr="0038172C" w:rsidRDefault="0038172C" w:rsidP="0038172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ED5F93" w:rsidRDefault="00ED5F93"/>
    <w:sectPr w:rsidR="00ED5F93" w:rsidSect="0038172C">
      <w:pgSz w:w="11906" w:h="16838"/>
      <w:pgMar w:top="28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759" w:rsidRDefault="00FC2759">
      <w:pPr>
        <w:spacing w:after="0" w:line="240" w:lineRule="auto"/>
      </w:pPr>
      <w:r>
        <w:separator/>
      </w:r>
    </w:p>
  </w:endnote>
  <w:endnote w:type="continuationSeparator" w:id="0">
    <w:p w:rsidR="00FC2759" w:rsidRDefault="00FC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759" w:rsidRDefault="00FC2759">
      <w:pPr>
        <w:spacing w:after="0" w:line="240" w:lineRule="auto"/>
      </w:pPr>
      <w:r>
        <w:separator/>
      </w:r>
    </w:p>
  </w:footnote>
  <w:footnote w:type="continuationSeparator" w:id="0">
    <w:p w:rsidR="00FC2759" w:rsidRDefault="00FC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199071"/>
      <w:docPartObj>
        <w:docPartGallery w:val="Page Numbers (Top of Page)"/>
        <w:docPartUnique/>
      </w:docPartObj>
    </w:sdtPr>
    <w:sdtContent>
      <w:p w:rsidR="00FC2759" w:rsidRDefault="00FC27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54F11"/>
    <w:multiLevelType w:val="singleLevel"/>
    <w:tmpl w:val="E78CA2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2C"/>
    <w:rsid w:val="000344D3"/>
    <w:rsid w:val="00090D90"/>
    <w:rsid w:val="000C38CD"/>
    <w:rsid w:val="001C560B"/>
    <w:rsid w:val="0029333C"/>
    <w:rsid w:val="00313F56"/>
    <w:rsid w:val="0038172C"/>
    <w:rsid w:val="003E63B3"/>
    <w:rsid w:val="00436D9A"/>
    <w:rsid w:val="00437016"/>
    <w:rsid w:val="00483F28"/>
    <w:rsid w:val="004A051C"/>
    <w:rsid w:val="005B5D47"/>
    <w:rsid w:val="006C1C3B"/>
    <w:rsid w:val="007550F2"/>
    <w:rsid w:val="007631CB"/>
    <w:rsid w:val="007775A5"/>
    <w:rsid w:val="0080308B"/>
    <w:rsid w:val="008F3D45"/>
    <w:rsid w:val="0098690D"/>
    <w:rsid w:val="00A54720"/>
    <w:rsid w:val="00AD0734"/>
    <w:rsid w:val="00B11EF8"/>
    <w:rsid w:val="00B23A77"/>
    <w:rsid w:val="00B92DA8"/>
    <w:rsid w:val="00BA19EB"/>
    <w:rsid w:val="00C15F0B"/>
    <w:rsid w:val="00C74F4B"/>
    <w:rsid w:val="00CB1A03"/>
    <w:rsid w:val="00CB2873"/>
    <w:rsid w:val="00D6602B"/>
    <w:rsid w:val="00D85125"/>
    <w:rsid w:val="00DA191F"/>
    <w:rsid w:val="00E552E1"/>
    <w:rsid w:val="00E6092A"/>
    <w:rsid w:val="00E66228"/>
    <w:rsid w:val="00EB4572"/>
    <w:rsid w:val="00ED5F93"/>
    <w:rsid w:val="00EF0510"/>
    <w:rsid w:val="00F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E3184-B76D-4550-A71C-A0B82B21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172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72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172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8172C"/>
  </w:style>
  <w:style w:type="paragraph" w:customStyle="1" w:styleId="ConsPlusNormal">
    <w:name w:val="ConsPlusNormal"/>
    <w:rsid w:val="00381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72C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172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8172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172C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38172C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172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817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38172C"/>
    <w:pPr>
      <w:spacing w:after="120" w:line="480" w:lineRule="auto"/>
    </w:pPr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8172C"/>
    <w:rPr>
      <w:rFonts w:eastAsiaTheme="minorEastAsia"/>
      <w:lang w:eastAsia="ru-RU"/>
    </w:rPr>
  </w:style>
  <w:style w:type="paragraph" w:customStyle="1" w:styleId="font5">
    <w:name w:val="font5"/>
    <w:basedOn w:val="a"/>
    <w:rsid w:val="0038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3817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381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38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38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2">
    <w:name w:val="xl72"/>
    <w:basedOn w:val="a"/>
    <w:rsid w:val="003817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3">
    <w:name w:val="xl83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4">
    <w:name w:val="xl84"/>
    <w:basedOn w:val="a"/>
    <w:rsid w:val="003817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5">
    <w:name w:val="xl85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6">
    <w:name w:val="xl86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7">
    <w:name w:val="xl87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9">
    <w:name w:val="xl89"/>
    <w:basedOn w:val="a"/>
    <w:rsid w:val="003817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1">
    <w:name w:val="xl91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2">
    <w:name w:val="xl92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38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3817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5">
    <w:name w:val="xl95"/>
    <w:basedOn w:val="a"/>
    <w:rsid w:val="0038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6">
    <w:name w:val="xl96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3817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381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3817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81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72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817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30</Pages>
  <Words>10866</Words>
  <Characters>61938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2026-04-10T10:02:00Z</cp:lastPrinted>
  <dcterms:created xsi:type="dcterms:W3CDTF">2026-02-19T14:48:00Z</dcterms:created>
  <dcterms:modified xsi:type="dcterms:W3CDTF">2026-04-10T11:10:00Z</dcterms:modified>
</cp:coreProperties>
</file>